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0409F" w14:textId="77777777" w:rsidR="001507B4" w:rsidRPr="00580B44" w:rsidRDefault="001507B4" w:rsidP="009C4625">
      <w:pPr>
        <w:spacing w:after="0" w:line="240" w:lineRule="auto"/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ru-RU"/>
        </w:rPr>
      </w:pPr>
    </w:p>
    <w:p w14:paraId="12363EF7" w14:textId="77777777" w:rsidR="001507B4" w:rsidRPr="00580B44" w:rsidRDefault="001507B4" w:rsidP="00536A81">
      <w:pPr>
        <w:spacing w:after="0" w:line="240" w:lineRule="auto"/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ru-RU"/>
        </w:rPr>
      </w:pPr>
    </w:p>
    <w:p w14:paraId="64221C1F" w14:textId="282F53E5" w:rsidR="00536A81" w:rsidRPr="00580B44" w:rsidRDefault="00536A81" w:rsidP="00536A81">
      <w:pPr>
        <w:spacing w:after="0" w:line="240" w:lineRule="auto"/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ru-RU"/>
        </w:rPr>
      </w:pPr>
      <w:bookmarkStart w:id="0" w:name="_GoBack"/>
      <w:r w:rsidRPr="00580B44"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ru-RU"/>
        </w:rPr>
        <w:t xml:space="preserve">Таблица ресурсов фильтра АКВАБРИТ </w:t>
      </w:r>
      <w:r w:rsidR="00E46085"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ru-RU"/>
        </w:rPr>
        <w:t>12</w:t>
      </w:r>
      <w:r w:rsidRPr="00580B44"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ru-RU"/>
        </w:rPr>
        <w:t>00 ПАР и настроек байпаса</w:t>
      </w:r>
    </w:p>
    <w:bookmarkEnd w:id="0"/>
    <w:p w14:paraId="5AF52AB5" w14:textId="77777777" w:rsidR="00536A81" w:rsidRPr="00580B44" w:rsidRDefault="00536A81" w:rsidP="00536A81">
      <w:pPr>
        <w:spacing w:after="0" w:line="240" w:lineRule="auto"/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0"/>
        <w:gridCol w:w="2476"/>
        <w:gridCol w:w="2903"/>
        <w:gridCol w:w="2720"/>
      </w:tblGrid>
      <w:tr w:rsidR="00536A81" w:rsidRPr="00580B44" w14:paraId="7753E00F" w14:textId="77777777" w:rsidTr="00536A81">
        <w:trPr>
          <w:trHeight w:val="827"/>
          <w:tblHeader/>
          <w:tblCellSpacing w:w="15" w:type="dxa"/>
          <w:jc w:val="center"/>
        </w:trPr>
        <w:tc>
          <w:tcPr>
            <w:tcW w:w="0" w:type="auto"/>
            <w:vMerge w:val="restart"/>
            <w:vAlign w:val="center"/>
          </w:tcPr>
          <w:p w14:paraId="3E85D20B" w14:textId="3FE642C9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Карбонатная жесткость, °</w:t>
            </w:r>
            <w:proofErr w:type="spellStart"/>
            <w:r w:rsidRPr="00580B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dH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p w14:paraId="46236CC1" w14:textId="2B6927C9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Посудомоечные машины</w:t>
            </w:r>
          </w:p>
          <w:p w14:paraId="2ED7D6E0" w14:textId="58101489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(10% байпас), л</w:t>
            </w:r>
          </w:p>
        </w:tc>
        <w:tc>
          <w:tcPr>
            <w:tcW w:w="0" w:type="auto"/>
            <w:gridSpan w:val="2"/>
            <w:vAlign w:val="center"/>
          </w:tcPr>
          <w:p w14:paraId="6A62B2AF" w14:textId="77777777" w:rsidR="00BF5F25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80B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Пароконвектоматы</w:t>
            </w:r>
            <w:proofErr w:type="spellEnd"/>
            <w:r w:rsidRPr="00580B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, </w:t>
            </w:r>
          </w:p>
          <w:p w14:paraId="25CAFCE0" w14:textId="75918330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печи с </w:t>
            </w:r>
            <w:proofErr w:type="spellStart"/>
            <w:r w:rsidRPr="00580B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пароувлажнением</w:t>
            </w:r>
            <w:proofErr w:type="spellEnd"/>
            <w:r w:rsidRPr="00580B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, пароварки</w:t>
            </w:r>
          </w:p>
        </w:tc>
      </w:tr>
      <w:tr w:rsidR="00536A81" w:rsidRPr="00580B44" w14:paraId="38701C2E" w14:textId="77777777" w:rsidTr="00536A81">
        <w:trPr>
          <w:trHeight w:val="828"/>
          <w:tblHeader/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14:paraId="0B9DB78B" w14:textId="6870868A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C9700A6" w14:textId="7A41B757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800C024" w14:textId="752CC441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80B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Инжекторные</w:t>
            </w:r>
            <w:proofErr w:type="spellEnd"/>
            <w:r w:rsidRPr="00580B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системы (0% байпас), л</w:t>
            </w:r>
          </w:p>
        </w:tc>
        <w:tc>
          <w:tcPr>
            <w:tcW w:w="0" w:type="auto"/>
            <w:vAlign w:val="center"/>
            <w:hideMark/>
          </w:tcPr>
          <w:p w14:paraId="1FD7E4C5" w14:textId="5A7090A0" w:rsidR="00536A81" w:rsidRPr="00580B44" w:rsidRDefault="00536A81" w:rsidP="00536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Бойлерные системы (10% байпас), л</w:t>
            </w:r>
          </w:p>
        </w:tc>
      </w:tr>
      <w:tr w:rsidR="003173BE" w:rsidRPr="00580B44" w14:paraId="2FD6E74A" w14:textId="77777777" w:rsidTr="00155525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F5D68B" w14:textId="77777777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4–5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534776C" w14:textId="2797843B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16 600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8D65DC6" w14:textId="51A06A39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15 240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D85237" w14:textId="3C36208A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16 600</w:t>
            </w:r>
          </w:p>
        </w:tc>
      </w:tr>
      <w:tr w:rsidR="003173BE" w:rsidRPr="00580B44" w14:paraId="69065096" w14:textId="77777777" w:rsidTr="00155525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273DD85" w14:textId="77777777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6–7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20616C7" w14:textId="15FD1EE2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13 380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EA49382" w14:textId="09111518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10 950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ABB9314" w14:textId="423DBCCF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13 380</w:t>
            </w:r>
          </w:p>
        </w:tc>
      </w:tr>
      <w:tr w:rsidR="003173BE" w:rsidRPr="00580B44" w14:paraId="5474A16B" w14:textId="77777777" w:rsidTr="00155525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4E8108" w14:textId="77777777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8B8D106" w14:textId="6CA695B5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11 350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53780BD" w14:textId="575CF04E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9 390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D5296EC" w14:textId="5C90E2CB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11 350</w:t>
            </w:r>
          </w:p>
        </w:tc>
      </w:tr>
      <w:tr w:rsidR="003173BE" w:rsidRPr="00580B44" w14:paraId="6C35B442" w14:textId="77777777" w:rsidTr="00155525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615CDE" w14:textId="77777777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7345FB4" w14:textId="602E2B26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9 890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F4858ED" w14:textId="2C582544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8 250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5886273" w14:textId="58D0CB3A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9 890</w:t>
            </w:r>
          </w:p>
        </w:tc>
      </w:tr>
      <w:tr w:rsidR="003173BE" w:rsidRPr="00580B44" w14:paraId="7C2FC679" w14:textId="77777777" w:rsidTr="00155525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514A0D" w14:textId="77777777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092BB26" w14:textId="64C9FC57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8 800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8228642" w14:textId="7AAC488E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7 370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F856991" w14:textId="479B29DF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8 800</w:t>
            </w:r>
          </w:p>
        </w:tc>
      </w:tr>
      <w:tr w:rsidR="003173BE" w:rsidRPr="00580B44" w14:paraId="6DE72B39" w14:textId="77777777" w:rsidTr="00155525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DE1840" w14:textId="77777777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65538AD" w14:textId="11335614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7 930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E6C0E20" w14:textId="35EA44D8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6 660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266D430" w14:textId="32DD2832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7 930</w:t>
            </w:r>
          </w:p>
        </w:tc>
      </w:tr>
      <w:tr w:rsidR="003173BE" w:rsidRPr="00580B44" w14:paraId="350B0A0B" w14:textId="77777777" w:rsidTr="00155525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72183A" w14:textId="77777777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183FEA" w14:textId="59DE2F1C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7 230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958BB7D" w14:textId="0337A8DA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6 090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C1D8F31" w14:textId="2C0BA944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7 230</w:t>
            </w:r>
          </w:p>
        </w:tc>
      </w:tr>
      <w:tr w:rsidR="003173BE" w:rsidRPr="00580B44" w14:paraId="4D3E890C" w14:textId="77777777" w:rsidTr="00155525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8D072A" w14:textId="77777777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4588E74" w14:textId="25B5D384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6 640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45DDAD2" w14:textId="211D346B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5 600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FA08C97" w14:textId="16060E03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6 640</w:t>
            </w:r>
          </w:p>
        </w:tc>
      </w:tr>
      <w:tr w:rsidR="003173BE" w:rsidRPr="00580B44" w14:paraId="36563C39" w14:textId="77777777" w:rsidTr="00155525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1C6580" w14:textId="77777777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36EDF08" w14:textId="1119C094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6 140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6EEF60" w14:textId="19EEBDF8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5 200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DE21BEE" w14:textId="0476A74D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6 140</w:t>
            </w:r>
          </w:p>
        </w:tc>
      </w:tr>
      <w:tr w:rsidR="003173BE" w:rsidRPr="00580B44" w14:paraId="20C1201C" w14:textId="77777777" w:rsidTr="00155525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512A7B" w14:textId="77777777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5D76702" w14:textId="574474FC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5 710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39785A7" w14:textId="4117C24F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6EF2DEA" w14:textId="019EFBDC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5 710</w:t>
            </w:r>
          </w:p>
        </w:tc>
      </w:tr>
      <w:tr w:rsidR="003173BE" w:rsidRPr="00580B44" w14:paraId="6E0E7686" w14:textId="77777777" w:rsidTr="00155525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F98B32" w14:textId="77777777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F5DB969" w14:textId="19AB8A97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5 340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99EA61E" w14:textId="2C7C49A0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4 540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657B6DA" w14:textId="13B280AD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5 340</w:t>
            </w:r>
          </w:p>
        </w:tc>
      </w:tr>
      <w:tr w:rsidR="003173BE" w:rsidRPr="00580B44" w14:paraId="1C8001A8" w14:textId="77777777" w:rsidTr="00155525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E5EEC3" w14:textId="77777777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F0580E2" w14:textId="7790F134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12E5A56" w14:textId="737F4236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4 270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A4C4F03" w14:textId="6FEDC4C3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5 020</w:t>
            </w:r>
          </w:p>
        </w:tc>
      </w:tr>
      <w:tr w:rsidR="003173BE" w:rsidRPr="00580B44" w14:paraId="22C2AF31" w14:textId="77777777" w:rsidTr="00155525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CC3C28" w14:textId="77777777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72CB83A" w14:textId="38A5AC09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4 730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9A45FE9" w14:textId="6110C0DA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4 030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2005B7D" w14:textId="10FCD348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4 730</w:t>
            </w:r>
          </w:p>
        </w:tc>
      </w:tr>
      <w:tr w:rsidR="003173BE" w:rsidRPr="00580B44" w14:paraId="29FF2C99" w14:textId="77777777" w:rsidTr="00155525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C7AA0B" w14:textId="77777777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3D3272A" w14:textId="298AEEF5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4 470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6922E74" w14:textId="59509A5C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3 820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10CFAD2" w14:textId="72B6FD11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4 470</w:t>
            </w:r>
          </w:p>
        </w:tc>
      </w:tr>
      <w:tr w:rsidR="003173BE" w:rsidRPr="00580B44" w14:paraId="01AD0BDC" w14:textId="77777777" w:rsidTr="00155525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D5EA90C" w14:textId="77777777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388056D" w14:textId="161AA385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4451F28" w14:textId="28DCDFFE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3 630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AC9256A" w14:textId="1220C5CC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4 240</w:t>
            </w:r>
          </w:p>
        </w:tc>
      </w:tr>
      <w:tr w:rsidR="003173BE" w:rsidRPr="00580B44" w14:paraId="575C75BA" w14:textId="77777777" w:rsidTr="00155525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6AC9ACF" w14:textId="77777777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6BBF7A2" w14:textId="705D9337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4 030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417B2B4" w14:textId="4F0E411C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3 450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C2F8DB7" w14:textId="11E68ABA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4 030</w:t>
            </w:r>
          </w:p>
        </w:tc>
      </w:tr>
      <w:tr w:rsidR="003173BE" w:rsidRPr="00580B44" w14:paraId="541897F8" w14:textId="77777777" w:rsidTr="00155525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1D4F05" w14:textId="77777777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6D1C41" w14:textId="15ED632A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3 840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E1AE3F" w14:textId="37B8D111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3 300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CE68F6A" w14:textId="56ABFABB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3 840</w:t>
            </w:r>
          </w:p>
        </w:tc>
      </w:tr>
      <w:tr w:rsidR="003173BE" w:rsidRPr="00580B44" w14:paraId="63D81BAA" w14:textId="77777777" w:rsidTr="00155525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8AE35A" w14:textId="77777777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140E0DE" w14:textId="1BBE0222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3 660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FF7113" w14:textId="18D89B03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3 150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2A1CA3C" w14:textId="76AEAF15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3 660</w:t>
            </w:r>
          </w:p>
        </w:tc>
      </w:tr>
      <w:tr w:rsidR="003173BE" w:rsidRPr="00580B44" w14:paraId="7524E438" w14:textId="77777777" w:rsidTr="00155525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AA279D" w14:textId="77777777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BEB097" w14:textId="229FC57E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3 500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48962C1" w14:textId="0C081EF5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3 020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59E4E0C" w14:textId="263FDA3E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3 500</w:t>
            </w:r>
          </w:p>
        </w:tc>
      </w:tr>
      <w:tr w:rsidR="003173BE" w:rsidRPr="00580B44" w14:paraId="5E43A24E" w14:textId="77777777" w:rsidTr="00155525">
        <w:trPr>
          <w:trHeight w:hRule="exact" w:val="454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3542B96" w14:textId="77777777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0B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F18DB0D" w14:textId="457ECC30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3 360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7987F74" w14:textId="0B6178AE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05E5730" w14:textId="26645BC0" w:rsidR="003173BE" w:rsidRPr="00580B44" w:rsidRDefault="003173BE" w:rsidP="00317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73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3 360</w:t>
            </w:r>
          </w:p>
        </w:tc>
      </w:tr>
    </w:tbl>
    <w:p w14:paraId="611B6422" w14:textId="387CBB0F" w:rsidR="008C4C2A" w:rsidRPr="00580B44" w:rsidRDefault="00536A81" w:rsidP="000A2C3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ru-RU"/>
        </w:rPr>
      </w:pPr>
      <w:r w:rsidRPr="00580B4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Примечание:</w:t>
      </w:r>
      <w:r w:rsidRPr="00580B44">
        <w:rPr>
          <w:rFonts w:ascii="Arial" w:eastAsia="Times New Roman" w:hAnsi="Arial" w:cs="Arial"/>
          <w:sz w:val="20"/>
          <w:szCs w:val="20"/>
          <w:lang w:eastAsia="ru-RU"/>
        </w:rPr>
        <w:t xml:space="preserve"> указанные значения ресурса являются ориентировочными и рассчитаны на основании карбонатной жесткости исходной воды. Фактический ресурс фильтра может изменяться в зависимости от качества воды, режима эксплуатации оборудования и настроек системы.</w:t>
      </w:r>
    </w:p>
    <w:p w14:paraId="313BD08C" w14:textId="30CFE4A1" w:rsidR="008C4C2A" w:rsidRPr="00580B44" w:rsidRDefault="008C4C2A" w:rsidP="00536A8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ru-RU"/>
        </w:rPr>
      </w:pPr>
    </w:p>
    <w:p w14:paraId="3282B47A" w14:textId="5B528ACE" w:rsidR="0022469A" w:rsidRPr="00580B44" w:rsidRDefault="0022469A" w:rsidP="00536A8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ru-RU"/>
        </w:rPr>
      </w:pPr>
    </w:p>
    <w:p w14:paraId="08A3DC8D" w14:textId="1150CD4A" w:rsidR="0022469A" w:rsidRPr="00580B44" w:rsidRDefault="0022469A" w:rsidP="00536A8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ru-RU"/>
        </w:rPr>
      </w:pPr>
    </w:p>
    <w:p w14:paraId="63E04EF8" w14:textId="77777777" w:rsidR="0022469A" w:rsidRPr="00580B44" w:rsidRDefault="0022469A" w:rsidP="00536A8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ru-RU"/>
        </w:rPr>
      </w:pPr>
    </w:p>
    <w:p w14:paraId="072FEB57" w14:textId="77777777" w:rsidR="00586086" w:rsidRPr="00580B44" w:rsidRDefault="00586086" w:rsidP="00536A8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ru-RU"/>
        </w:rPr>
      </w:pPr>
    </w:p>
    <w:p w14:paraId="2AEECB8F" w14:textId="2B8C4C95" w:rsidR="001920C0" w:rsidRPr="00580B44" w:rsidRDefault="001920C0" w:rsidP="00536A8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ru-RU"/>
        </w:rPr>
      </w:pPr>
      <w:r w:rsidRPr="00580B44"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ru-RU"/>
        </w:rPr>
        <w:t>Преимущества для бизнеса</w:t>
      </w:r>
    </w:p>
    <w:p w14:paraId="4062AE78" w14:textId="77777777" w:rsidR="001507B4" w:rsidRPr="00580B44" w:rsidRDefault="001507B4" w:rsidP="00536A8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F3864" w:themeColor="accent1" w:themeShade="80"/>
          <w:sz w:val="28"/>
          <w:szCs w:val="28"/>
          <w:lang w:eastAsia="ru-RU"/>
        </w:rPr>
      </w:pPr>
    </w:p>
    <w:p w14:paraId="40405151" w14:textId="77777777" w:rsidR="001920C0" w:rsidRPr="00580B44" w:rsidRDefault="001920C0" w:rsidP="001507B4">
      <w:pPr>
        <w:numPr>
          <w:ilvl w:val="0"/>
          <w:numId w:val="5"/>
        </w:numPr>
        <w:spacing w:after="0" w:line="240" w:lineRule="auto"/>
        <w:ind w:left="425" w:hanging="357"/>
        <w:rPr>
          <w:rFonts w:ascii="Arial" w:eastAsia="Times New Roman" w:hAnsi="Arial" w:cs="Arial"/>
          <w:b/>
          <w:bCs/>
          <w:color w:val="1F3864" w:themeColor="accent1" w:themeShade="80"/>
          <w:sz w:val="24"/>
          <w:szCs w:val="24"/>
          <w:lang w:eastAsia="ru-RU"/>
        </w:rPr>
      </w:pPr>
      <w:r w:rsidRPr="00580B44">
        <w:rPr>
          <w:rFonts w:ascii="Arial" w:eastAsia="Times New Roman" w:hAnsi="Arial" w:cs="Arial"/>
          <w:b/>
          <w:bCs/>
          <w:color w:val="1F3864" w:themeColor="accent1" w:themeShade="80"/>
          <w:sz w:val="24"/>
          <w:szCs w:val="24"/>
          <w:lang w:eastAsia="ru-RU"/>
        </w:rPr>
        <w:t>Стабильное качество подготовленной воды</w:t>
      </w:r>
    </w:p>
    <w:p w14:paraId="31DD37E3" w14:textId="248F87C4" w:rsidR="001920C0" w:rsidRPr="00580B44" w:rsidRDefault="001507B4" w:rsidP="001507B4">
      <w:pPr>
        <w:spacing w:after="0" w:line="240" w:lineRule="auto"/>
        <w:ind w:left="425"/>
        <w:rPr>
          <w:rFonts w:ascii="Arial" w:eastAsia="Times New Roman" w:hAnsi="Arial" w:cs="Arial"/>
          <w:sz w:val="24"/>
          <w:szCs w:val="24"/>
          <w:lang w:eastAsia="ru-RU"/>
        </w:rPr>
      </w:pPr>
      <w:r w:rsidRPr="00580B44">
        <w:rPr>
          <w:rFonts w:ascii="Arial" w:eastAsia="Times New Roman" w:hAnsi="Arial" w:cs="Arial"/>
          <w:sz w:val="24"/>
          <w:szCs w:val="24"/>
          <w:lang w:eastAsia="ru-RU"/>
        </w:rPr>
        <w:t>Э</w:t>
      </w:r>
      <w:r w:rsidR="001920C0" w:rsidRPr="00580B44">
        <w:rPr>
          <w:rFonts w:ascii="Arial" w:eastAsia="Times New Roman" w:hAnsi="Arial" w:cs="Arial"/>
          <w:sz w:val="24"/>
          <w:szCs w:val="24"/>
          <w:lang w:eastAsia="ru-RU"/>
        </w:rPr>
        <w:t>ффективное снижение содержания веществ, способных негативно влиять на вкус и запах воды, поддерживая ее стабильные характеристики на протяжении всего срока службы картриджа.</w:t>
      </w:r>
    </w:p>
    <w:p w14:paraId="121A90B6" w14:textId="77777777" w:rsidR="001507B4" w:rsidRPr="00580B44" w:rsidRDefault="001507B4" w:rsidP="001507B4">
      <w:pPr>
        <w:spacing w:after="0" w:line="240" w:lineRule="auto"/>
        <w:ind w:left="425"/>
        <w:rPr>
          <w:rFonts w:ascii="Arial" w:eastAsia="Times New Roman" w:hAnsi="Arial" w:cs="Arial"/>
          <w:b/>
          <w:bCs/>
          <w:color w:val="1F3864" w:themeColor="accent1" w:themeShade="80"/>
          <w:sz w:val="24"/>
          <w:szCs w:val="24"/>
          <w:lang w:eastAsia="ru-RU"/>
        </w:rPr>
      </w:pPr>
    </w:p>
    <w:p w14:paraId="4D420944" w14:textId="77777777" w:rsidR="001507B4" w:rsidRPr="00580B44" w:rsidRDefault="001920C0" w:rsidP="008A0C68">
      <w:pPr>
        <w:numPr>
          <w:ilvl w:val="0"/>
          <w:numId w:val="5"/>
        </w:numPr>
        <w:spacing w:after="0" w:line="240" w:lineRule="auto"/>
        <w:ind w:left="425" w:hanging="357"/>
        <w:rPr>
          <w:rFonts w:ascii="Arial" w:eastAsia="Times New Roman" w:hAnsi="Arial" w:cs="Arial"/>
          <w:sz w:val="24"/>
          <w:szCs w:val="24"/>
          <w:lang w:eastAsia="ru-RU"/>
        </w:rPr>
      </w:pPr>
      <w:r w:rsidRPr="00580B44">
        <w:rPr>
          <w:rFonts w:ascii="Arial" w:eastAsia="Times New Roman" w:hAnsi="Arial" w:cs="Arial"/>
          <w:b/>
          <w:bCs/>
          <w:color w:val="1F3864" w:themeColor="accent1" w:themeShade="80"/>
          <w:sz w:val="24"/>
          <w:szCs w:val="24"/>
          <w:lang w:eastAsia="ru-RU"/>
        </w:rPr>
        <w:t xml:space="preserve">Надежность </w:t>
      </w:r>
    </w:p>
    <w:p w14:paraId="0EB5C779" w14:textId="395137EF" w:rsidR="001920C0" w:rsidRPr="00580B44" w:rsidRDefault="00893032" w:rsidP="001507B4">
      <w:pPr>
        <w:spacing w:after="0" w:line="240" w:lineRule="auto"/>
        <w:ind w:left="425"/>
        <w:rPr>
          <w:rFonts w:ascii="Arial" w:eastAsia="Times New Roman" w:hAnsi="Arial" w:cs="Arial"/>
          <w:sz w:val="24"/>
          <w:szCs w:val="24"/>
          <w:lang w:eastAsia="ru-RU"/>
        </w:rPr>
      </w:pPr>
      <w:r w:rsidRPr="00580B44">
        <w:rPr>
          <w:rFonts w:ascii="Arial" w:eastAsia="Times New Roman" w:hAnsi="Arial" w:cs="Arial"/>
          <w:sz w:val="24"/>
          <w:szCs w:val="24"/>
          <w:lang w:eastAsia="ru-RU"/>
        </w:rPr>
        <w:t xml:space="preserve">АКВАБРИТ </w:t>
      </w:r>
      <w:r w:rsidR="00E46085">
        <w:rPr>
          <w:rFonts w:ascii="Arial" w:eastAsia="Times New Roman" w:hAnsi="Arial" w:cs="Arial"/>
          <w:sz w:val="24"/>
          <w:szCs w:val="24"/>
          <w:lang w:eastAsia="ru-RU"/>
        </w:rPr>
        <w:t>12</w:t>
      </w:r>
      <w:r w:rsidRPr="00580B44">
        <w:rPr>
          <w:rFonts w:ascii="Arial" w:eastAsia="Times New Roman" w:hAnsi="Arial" w:cs="Arial"/>
          <w:sz w:val="24"/>
          <w:szCs w:val="24"/>
          <w:lang w:eastAsia="ru-RU"/>
        </w:rPr>
        <w:t>00 ПАР</w:t>
      </w:r>
      <w:r w:rsidR="001920C0" w:rsidRPr="00580B4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507B4" w:rsidRPr="00580B44">
        <w:rPr>
          <w:rFonts w:ascii="Arial" w:eastAsia="Times New Roman" w:hAnsi="Arial" w:cs="Arial"/>
          <w:sz w:val="24"/>
          <w:szCs w:val="24"/>
          <w:lang w:eastAsia="ru-RU"/>
        </w:rPr>
        <w:t xml:space="preserve">специально </w:t>
      </w:r>
      <w:r w:rsidR="001920C0" w:rsidRPr="00580B44">
        <w:rPr>
          <w:rFonts w:ascii="Arial" w:eastAsia="Times New Roman" w:hAnsi="Arial" w:cs="Arial"/>
          <w:sz w:val="24"/>
          <w:szCs w:val="24"/>
          <w:lang w:eastAsia="ru-RU"/>
        </w:rPr>
        <w:t>разработана для длительной и бесперебойной работы, обеспечивая эффективную защиту технологического оборудования</w:t>
      </w:r>
      <w:r w:rsidR="001D7177" w:rsidRPr="00580B4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1D7177" w:rsidRPr="00580B44">
        <w:rPr>
          <w:rFonts w:ascii="Arial" w:eastAsia="Times New Roman" w:hAnsi="Arial" w:cs="Arial"/>
          <w:sz w:val="24"/>
          <w:szCs w:val="24"/>
          <w:lang w:val="en-US" w:eastAsia="ru-RU"/>
        </w:rPr>
        <w:t>HoReCa</w:t>
      </w:r>
      <w:proofErr w:type="spellEnd"/>
      <w:r w:rsidR="001507B4" w:rsidRPr="00580B4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2A79A183" w14:textId="77777777" w:rsidR="001507B4" w:rsidRPr="00580B44" w:rsidRDefault="001507B4" w:rsidP="001507B4">
      <w:pPr>
        <w:spacing w:after="0" w:line="240" w:lineRule="auto"/>
        <w:ind w:left="425"/>
        <w:rPr>
          <w:rFonts w:ascii="Arial" w:eastAsia="Times New Roman" w:hAnsi="Arial" w:cs="Arial"/>
          <w:b/>
          <w:bCs/>
          <w:color w:val="1F3864" w:themeColor="accent1" w:themeShade="80"/>
          <w:sz w:val="24"/>
          <w:szCs w:val="24"/>
          <w:lang w:eastAsia="ru-RU"/>
        </w:rPr>
      </w:pPr>
    </w:p>
    <w:p w14:paraId="2EA992A9" w14:textId="77777777" w:rsidR="001920C0" w:rsidRPr="00580B44" w:rsidRDefault="001920C0" w:rsidP="001507B4">
      <w:pPr>
        <w:numPr>
          <w:ilvl w:val="0"/>
          <w:numId w:val="5"/>
        </w:numPr>
        <w:spacing w:after="0" w:line="240" w:lineRule="auto"/>
        <w:ind w:left="425" w:hanging="357"/>
        <w:rPr>
          <w:rFonts w:ascii="Arial" w:eastAsia="Times New Roman" w:hAnsi="Arial" w:cs="Arial"/>
          <w:b/>
          <w:bCs/>
          <w:color w:val="1F3864" w:themeColor="accent1" w:themeShade="80"/>
          <w:sz w:val="24"/>
          <w:szCs w:val="24"/>
          <w:lang w:eastAsia="ru-RU"/>
        </w:rPr>
      </w:pPr>
      <w:r w:rsidRPr="00580B44">
        <w:rPr>
          <w:rFonts w:ascii="Arial" w:eastAsia="Times New Roman" w:hAnsi="Arial" w:cs="Arial"/>
          <w:b/>
          <w:bCs/>
          <w:color w:val="1F3864" w:themeColor="accent1" w:themeShade="80"/>
          <w:sz w:val="24"/>
          <w:szCs w:val="24"/>
          <w:lang w:eastAsia="ru-RU"/>
        </w:rPr>
        <w:t>Удобство обслуживания</w:t>
      </w:r>
    </w:p>
    <w:p w14:paraId="6EB235C9" w14:textId="0684E909" w:rsidR="001920C0" w:rsidRPr="00580B44" w:rsidRDefault="001920C0" w:rsidP="001507B4">
      <w:pPr>
        <w:spacing w:after="0" w:line="240" w:lineRule="auto"/>
        <w:ind w:left="425"/>
        <w:rPr>
          <w:rFonts w:ascii="Arial" w:eastAsia="Times New Roman" w:hAnsi="Arial" w:cs="Arial"/>
          <w:sz w:val="24"/>
          <w:szCs w:val="24"/>
          <w:lang w:eastAsia="ru-RU"/>
        </w:rPr>
      </w:pPr>
      <w:r w:rsidRPr="00580B44">
        <w:rPr>
          <w:rFonts w:ascii="Arial" w:eastAsia="Times New Roman" w:hAnsi="Arial" w:cs="Arial"/>
          <w:sz w:val="24"/>
          <w:szCs w:val="24"/>
          <w:lang w:eastAsia="ru-RU"/>
        </w:rPr>
        <w:t>Простая конструкция позволяет быстро выполнять замену картриджа без специальных навыков и сложных инструментов.</w:t>
      </w:r>
    </w:p>
    <w:p w14:paraId="0C82A5E5" w14:textId="77777777" w:rsidR="001507B4" w:rsidRPr="00580B44" w:rsidRDefault="001507B4" w:rsidP="001507B4">
      <w:pPr>
        <w:spacing w:after="0" w:line="240" w:lineRule="auto"/>
        <w:ind w:left="425"/>
        <w:rPr>
          <w:rFonts w:ascii="Arial" w:eastAsia="Times New Roman" w:hAnsi="Arial" w:cs="Arial"/>
          <w:b/>
          <w:bCs/>
          <w:color w:val="1F3864" w:themeColor="accent1" w:themeShade="80"/>
          <w:sz w:val="24"/>
          <w:szCs w:val="24"/>
          <w:lang w:eastAsia="ru-RU"/>
        </w:rPr>
      </w:pPr>
    </w:p>
    <w:p w14:paraId="40D9CE0A" w14:textId="6305EF13" w:rsidR="001920C0" w:rsidRPr="00580B44" w:rsidRDefault="001507B4" w:rsidP="001507B4">
      <w:pPr>
        <w:numPr>
          <w:ilvl w:val="0"/>
          <w:numId w:val="5"/>
        </w:numPr>
        <w:spacing w:after="0" w:line="240" w:lineRule="auto"/>
        <w:ind w:left="425" w:hanging="357"/>
        <w:rPr>
          <w:rFonts w:ascii="Arial" w:eastAsia="Times New Roman" w:hAnsi="Arial" w:cs="Arial"/>
          <w:b/>
          <w:bCs/>
          <w:color w:val="1F3864" w:themeColor="accent1" w:themeShade="80"/>
          <w:sz w:val="24"/>
          <w:szCs w:val="24"/>
          <w:lang w:eastAsia="ru-RU"/>
        </w:rPr>
      </w:pPr>
      <w:r w:rsidRPr="00580B44">
        <w:rPr>
          <w:rFonts w:ascii="Arial" w:eastAsia="Times New Roman" w:hAnsi="Arial" w:cs="Arial"/>
          <w:b/>
          <w:bCs/>
          <w:color w:val="1F3864" w:themeColor="accent1" w:themeShade="80"/>
          <w:sz w:val="24"/>
          <w:szCs w:val="24"/>
          <w:lang w:eastAsia="ru-RU"/>
        </w:rPr>
        <w:t>Безопасность</w:t>
      </w:r>
    </w:p>
    <w:p w14:paraId="1E899A07" w14:textId="77777777" w:rsidR="001D7177" w:rsidRPr="00580B44" w:rsidRDefault="001920C0" w:rsidP="001D7177">
      <w:pPr>
        <w:spacing w:after="0" w:line="240" w:lineRule="auto"/>
        <w:ind w:left="425"/>
        <w:rPr>
          <w:rFonts w:ascii="Arial" w:eastAsia="Times New Roman" w:hAnsi="Arial" w:cs="Arial"/>
          <w:sz w:val="24"/>
          <w:szCs w:val="24"/>
          <w:lang w:eastAsia="ru-RU"/>
        </w:rPr>
      </w:pPr>
      <w:r w:rsidRPr="00580B44">
        <w:rPr>
          <w:rFonts w:ascii="Arial" w:eastAsia="Times New Roman" w:hAnsi="Arial" w:cs="Arial"/>
          <w:sz w:val="24"/>
          <w:szCs w:val="24"/>
          <w:lang w:eastAsia="ru-RU"/>
        </w:rPr>
        <w:t>Используемые материалы и технологии соответствуют требованиям, предъявляемым к системам водоподготовки для предприятий общественного питания</w:t>
      </w:r>
      <w:r w:rsidR="001507B4" w:rsidRPr="00580B4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72228626" w14:textId="77777777" w:rsidR="001D7177" w:rsidRPr="00580B44" w:rsidRDefault="001D7177" w:rsidP="001D7177">
      <w:pPr>
        <w:spacing w:after="0" w:line="240" w:lineRule="auto"/>
        <w:ind w:left="425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7B12B92" w14:textId="6F15EE72" w:rsidR="001507B4" w:rsidRPr="00580B44" w:rsidRDefault="001D7177" w:rsidP="008F66AA">
      <w:pPr>
        <w:numPr>
          <w:ilvl w:val="0"/>
          <w:numId w:val="5"/>
        </w:numPr>
        <w:spacing w:after="0" w:line="240" w:lineRule="auto"/>
        <w:ind w:left="425" w:hanging="357"/>
        <w:rPr>
          <w:rFonts w:ascii="Arial" w:eastAsia="Times New Roman" w:hAnsi="Arial" w:cs="Arial"/>
          <w:sz w:val="24"/>
          <w:szCs w:val="24"/>
          <w:lang w:eastAsia="ru-RU"/>
        </w:rPr>
      </w:pPr>
      <w:r w:rsidRPr="00580B44">
        <w:rPr>
          <w:rFonts w:ascii="Arial" w:eastAsia="Times New Roman" w:hAnsi="Arial" w:cs="Arial"/>
          <w:b/>
          <w:bCs/>
          <w:color w:val="1F3864" w:themeColor="accent1" w:themeShade="80"/>
          <w:sz w:val="24"/>
          <w:szCs w:val="24"/>
          <w:lang w:eastAsia="ru-RU"/>
        </w:rPr>
        <w:t>В</w:t>
      </w:r>
      <w:r w:rsidR="001507B4" w:rsidRPr="00580B44">
        <w:rPr>
          <w:rFonts w:ascii="Arial" w:eastAsia="Times New Roman" w:hAnsi="Arial" w:cs="Arial"/>
          <w:b/>
          <w:bCs/>
          <w:color w:val="1F3864" w:themeColor="accent1" w:themeShade="80"/>
          <w:sz w:val="24"/>
          <w:szCs w:val="24"/>
          <w:lang w:eastAsia="ru-RU"/>
        </w:rPr>
        <w:t>ысокое качество блюд</w:t>
      </w:r>
      <w:r w:rsidR="001507B4" w:rsidRPr="00580B44">
        <w:rPr>
          <w:rFonts w:ascii="Arial" w:hAnsi="Arial" w:cs="Arial"/>
        </w:rPr>
        <w:br/>
      </w:r>
      <w:r w:rsidR="001507B4" w:rsidRPr="00580B44">
        <w:rPr>
          <w:rFonts w:ascii="Arial" w:eastAsia="Times New Roman" w:hAnsi="Arial" w:cs="Arial"/>
          <w:sz w:val="24"/>
          <w:szCs w:val="24"/>
          <w:lang w:eastAsia="ru-RU"/>
        </w:rPr>
        <w:t>Подготовленная вода улучшает вкусовые характеристики</w:t>
      </w:r>
      <w:r w:rsidR="00E81B62" w:rsidRPr="00E81B6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81B62" w:rsidRPr="00580B44">
        <w:rPr>
          <w:rFonts w:ascii="Arial" w:eastAsia="Times New Roman" w:hAnsi="Arial" w:cs="Arial"/>
          <w:sz w:val="24"/>
          <w:szCs w:val="24"/>
          <w:lang w:eastAsia="ru-RU"/>
        </w:rPr>
        <w:t>выпечки</w:t>
      </w:r>
      <w:r w:rsidR="00E81B62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1507B4" w:rsidRPr="00580B44">
        <w:rPr>
          <w:rFonts w:ascii="Arial" w:eastAsia="Times New Roman" w:hAnsi="Arial" w:cs="Arial"/>
          <w:sz w:val="24"/>
          <w:szCs w:val="24"/>
          <w:lang w:eastAsia="ru-RU"/>
        </w:rPr>
        <w:t>мяса, рыбы, овощей,</w:t>
      </w:r>
      <w:r w:rsidR="00E81B6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507B4" w:rsidRPr="00580B44">
        <w:rPr>
          <w:rFonts w:ascii="Arial" w:eastAsia="Times New Roman" w:hAnsi="Arial" w:cs="Arial"/>
          <w:sz w:val="24"/>
          <w:szCs w:val="24"/>
          <w:lang w:eastAsia="ru-RU"/>
        </w:rPr>
        <w:t>обеспечивая неизменно высокое качество готовой продукции.</w:t>
      </w:r>
    </w:p>
    <w:p w14:paraId="0ECB444F" w14:textId="77777777" w:rsidR="001507B4" w:rsidRDefault="001507B4" w:rsidP="001507B4">
      <w:pPr>
        <w:spacing w:after="0" w:line="240" w:lineRule="auto"/>
        <w:ind w:left="425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BB3507" w14:textId="0CEE2AAF" w:rsidR="001507B4" w:rsidRDefault="001507B4" w:rsidP="001507B4">
      <w:pPr>
        <w:spacing w:after="0" w:line="240" w:lineRule="auto"/>
        <w:ind w:left="425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7E82696" w14:textId="101D0603" w:rsidR="001507B4" w:rsidRDefault="001507B4" w:rsidP="001507B4">
      <w:pPr>
        <w:spacing w:after="0" w:line="240" w:lineRule="auto"/>
        <w:ind w:left="425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7C5970" w14:textId="77777777" w:rsidR="001507B4" w:rsidRPr="001507B4" w:rsidRDefault="001507B4" w:rsidP="001507B4">
      <w:pPr>
        <w:spacing w:after="0" w:line="240" w:lineRule="auto"/>
        <w:ind w:left="425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550FDCD" w14:textId="1411EEE7" w:rsidR="004112DF" w:rsidRPr="004B3899" w:rsidRDefault="004112DF" w:rsidP="00B12441">
      <w:pPr>
        <w:ind w:left="226"/>
        <w:jc w:val="right"/>
        <w:rPr>
          <w:rFonts w:ascii="Arial" w:hAnsi="Arial" w:cs="Arial"/>
          <w:sz w:val="24"/>
          <w:szCs w:val="24"/>
        </w:rPr>
      </w:pPr>
    </w:p>
    <w:p w14:paraId="45756F8D" w14:textId="4B64C627" w:rsidR="00ED7171" w:rsidRPr="004B3899" w:rsidRDefault="00ED7171" w:rsidP="000D075D">
      <w:pPr>
        <w:jc w:val="both"/>
        <w:rPr>
          <w:rFonts w:ascii="Arial" w:hAnsi="Arial" w:cs="Arial"/>
          <w:color w:val="003A70"/>
          <w:sz w:val="16"/>
          <w:szCs w:val="16"/>
        </w:rPr>
      </w:pPr>
    </w:p>
    <w:p w14:paraId="680E44FA" w14:textId="77777777" w:rsidR="00F901B1" w:rsidRPr="004B3899" w:rsidRDefault="00F901B1">
      <w:pPr>
        <w:spacing w:line="240" w:lineRule="auto"/>
        <w:ind w:left="113"/>
        <w:jc w:val="right"/>
        <w:rPr>
          <w:rFonts w:ascii="Arial" w:hAnsi="Arial" w:cs="Arial"/>
          <w:sz w:val="20"/>
          <w:szCs w:val="20"/>
        </w:rPr>
      </w:pPr>
    </w:p>
    <w:sectPr w:rsidR="00F901B1" w:rsidRPr="004B3899" w:rsidSect="00A36DD8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1485"/>
    <w:multiLevelType w:val="multilevel"/>
    <w:tmpl w:val="EB026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A3971"/>
    <w:multiLevelType w:val="hybridMultilevel"/>
    <w:tmpl w:val="B7D28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A580F"/>
    <w:multiLevelType w:val="multilevel"/>
    <w:tmpl w:val="0A1C2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BC009F"/>
    <w:multiLevelType w:val="hybridMultilevel"/>
    <w:tmpl w:val="1F66E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828D0"/>
    <w:multiLevelType w:val="hybridMultilevel"/>
    <w:tmpl w:val="EA0ECEEA"/>
    <w:lvl w:ilvl="0" w:tplc="5E0EB53A">
      <w:start w:val="1"/>
      <w:numFmt w:val="bullet"/>
      <w:lvlText w:val="●"/>
      <w:lvlJc w:val="left"/>
      <w:pPr>
        <w:ind w:left="833" w:hanging="360"/>
      </w:pPr>
      <w:rPr>
        <w:u w:val="none"/>
      </w:rPr>
    </w:lvl>
    <w:lvl w:ilvl="1" w:tplc="F2D21136">
      <w:start w:val="1"/>
      <w:numFmt w:val="bullet"/>
      <w:lvlText w:val="○"/>
      <w:lvlJc w:val="left"/>
      <w:pPr>
        <w:ind w:left="1553" w:hanging="360"/>
      </w:pPr>
      <w:rPr>
        <w:u w:val="none"/>
      </w:rPr>
    </w:lvl>
    <w:lvl w:ilvl="2" w:tplc="B4FE0350">
      <w:start w:val="1"/>
      <w:numFmt w:val="bullet"/>
      <w:lvlText w:val="■"/>
      <w:lvlJc w:val="left"/>
      <w:pPr>
        <w:ind w:left="2273" w:hanging="360"/>
      </w:pPr>
      <w:rPr>
        <w:u w:val="none"/>
      </w:rPr>
    </w:lvl>
    <w:lvl w:ilvl="3" w:tplc="9034BED0">
      <w:start w:val="1"/>
      <w:numFmt w:val="bullet"/>
      <w:lvlText w:val="●"/>
      <w:lvlJc w:val="left"/>
      <w:pPr>
        <w:ind w:left="2993" w:hanging="360"/>
      </w:pPr>
      <w:rPr>
        <w:u w:val="none"/>
      </w:rPr>
    </w:lvl>
    <w:lvl w:ilvl="4" w:tplc="A870410A">
      <w:start w:val="1"/>
      <w:numFmt w:val="bullet"/>
      <w:lvlText w:val="○"/>
      <w:lvlJc w:val="left"/>
      <w:pPr>
        <w:ind w:left="3713" w:hanging="360"/>
      </w:pPr>
      <w:rPr>
        <w:u w:val="none"/>
      </w:rPr>
    </w:lvl>
    <w:lvl w:ilvl="5" w:tplc="9BA214FA">
      <w:start w:val="1"/>
      <w:numFmt w:val="bullet"/>
      <w:lvlText w:val="■"/>
      <w:lvlJc w:val="left"/>
      <w:pPr>
        <w:ind w:left="4433" w:hanging="360"/>
      </w:pPr>
      <w:rPr>
        <w:u w:val="none"/>
      </w:rPr>
    </w:lvl>
    <w:lvl w:ilvl="6" w:tplc="0A748012">
      <w:start w:val="1"/>
      <w:numFmt w:val="bullet"/>
      <w:lvlText w:val="●"/>
      <w:lvlJc w:val="left"/>
      <w:pPr>
        <w:ind w:left="5153" w:hanging="360"/>
      </w:pPr>
      <w:rPr>
        <w:u w:val="none"/>
      </w:rPr>
    </w:lvl>
    <w:lvl w:ilvl="7" w:tplc="AAF26FCE">
      <w:start w:val="1"/>
      <w:numFmt w:val="bullet"/>
      <w:lvlText w:val="○"/>
      <w:lvlJc w:val="left"/>
      <w:pPr>
        <w:ind w:left="5873" w:hanging="360"/>
      </w:pPr>
      <w:rPr>
        <w:u w:val="none"/>
      </w:rPr>
    </w:lvl>
    <w:lvl w:ilvl="8" w:tplc="B8869040">
      <w:start w:val="1"/>
      <w:numFmt w:val="bullet"/>
      <w:lvlText w:val="■"/>
      <w:lvlJc w:val="left"/>
      <w:pPr>
        <w:ind w:left="6593" w:hanging="360"/>
      </w:pPr>
      <w:rPr>
        <w:u w:val="none"/>
      </w:rPr>
    </w:lvl>
  </w:abstractNum>
  <w:abstractNum w:abstractNumId="5" w15:restartNumberingAfterBreak="0">
    <w:nsid w:val="39F7758F"/>
    <w:multiLevelType w:val="multilevel"/>
    <w:tmpl w:val="7E12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F4263EF"/>
    <w:multiLevelType w:val="multilevel"/>
    <w:tmpl w:val="31329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21616D"/>
    <w:multiLevelType w:val="hybridMultilevel"/>
    <w:tmpl w:val="C17EB08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6E7429B9"/>
    <w:multiLevelType w:val="multilevel"/>
    <w:tmpl w:val="ACBC2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543BD6"/>
    <w:multiLevelType w:val="multilevel"/>
    <w:tmpl w:val="2A288E7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00206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9"/>
  </w:num>
  <w:num w:numId="6">
    <w:abstractNumId w:val="8"/>
  </w:num>
  <w:num w:numId="7">
    <w:abstractNumId w:val="2"/>
  </w:num>
  <w:num w:numId="8">
    <w:abstractNumId w:val="0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1A2"/>
    <w:rsid w:val="00005B7E"/>
    <w:rsid w:val="00017120"/>
    <w:rsid w:val="000A2C32"/>
    <w:rsid w:val="000D075D"/>
    <w:rsid w:val="000D5BC7"/>
    <w:rsid w:val="000E69D5"/>
    <w:rsid w:val="00123CF2"/>
    <w:rsid w:val="001266F4"/>
    <w:rsid w:val="001272BF"/>
    <w:rsid w:val="001507B4"/>
    <w:rsid w:val="00153043"/>
    <w:rsid w:val="001642C7"/>
    <w:rsid w:val="00165ADB"/>
    <w:rsid w:val="001920C0"/>
    <w:rsid w:val="001B4E4E"/>
    <w:rsid w:val="001C4491"/>
    <w:rsid w:val="001D7177"/>
    <w:rsid w:val="001E7B26"/>
    <w:rsid w:val="001F75C0"/>
    <w:rsid w:val="001F787E"/>
    <w:rsid w:val="00210389"/>
    <w:rsid w:val="00215360"/>
    <w:rsid w:val="00221EF6"/>
    <w:rsid w:val="002221B8"/>
    <w:rsid w:val="0022469A"/>
    <w:rsid w:val="0025399C"/>
    <w:rsid w:val="00255994"/>
    <w:rsid w:val="002C3A92"/>
    <w:rsid w:val="002F4C22"/>
    <w:rsid w:val="00306DCB"/>
    <w:rsid w:val="003173BE"/>
    <w:rsid w:val="00347EEF"/>
    <w:rsid w:val="003519E3"/>
    <w:rsid w:val="00362267"/>
    <w:rsid w:val="00381B45"/>
    <w:rsid w:val="003A7CA4"/>
    <w:rsid w:val="003B4D77"/>
    <w:rsid w:val="003B70B5"/>
    <w:rsid w:val="003B7729"/>
    <w:rsid w:val="003D5B84"/>
    <w:rsid w:val="003E76F9"/>
    <w:rsid w:val="004112DF"/>
    <w:rsid w:val="004137B5"/>
    <w:rsid w:val="00463BD6"/>
    <w:rsid w:val="004B3899"/>
    <w:rsid w:val="00506B86"/>
    <w:rsid w:val="0052358F"/>
    <w:rsid w:val="00536A81"/>
    <w:rsid w:val="00537B69"/>
    <w:rsid w:val="0056028A"/>
    <w:rsid w:val="00580B44"/>
    <w:rsid w:val="00584BA7"/>
    <w:rsid w:val="00586086"/>
    <w:rsid w:val="00593054"/>
    <w:rsid w:val="005B6A7C"/>
    <w:rsid w:val="00630124"/>
    <w:rsid w:val="00641C6F"/>
    <w:rsid w:val="00671B46"/>
    <w:rsid w:val="00685C8F"/>
    <w:rsid w:val="00691585"/>
    <w:rsid w:val="006C40D9"/>
    <w:rsid w:val="006D657A"/>
    <w:rsid w:val="006F62B3"/>
    <w:rsid w:val="00727191"/>
    <w:rsid w:val="007D4C29"/>
    <w:rsid w:val="007E5272"/>
    <w:rsid w:val="0086636B"/>
    <w:rsid w:val="008710C8"/>
    <w:rsid w:val="00893032"/>
    <w:rsid w:val="008A2F6A"/>
    <w:rsid w:val="008C4C2A"/>
    <w:rsid w:val="008F3970"/>
    <w:rsid w:val="0090596D"/>
    <w:rsid w:val="00921231"/>
    <w:rsid w:val="00936F0D"/>
    <w:rsid w:val="009511E8"/>
    <w:rsid w:val="009C4625"/>
    <w:rsid w:val="00A22169"/>
    <w:rsid w:val="00A2386B"/>
    <w:rsid w:val="00A36DD8"/>
    <w:rsid w:val="00A52627"/>
    <w:rsid w:val="00A55F31"/>
    <w:rsid w:val="00A641A2"/>
    <w:rsid w:val="00A956AB"/>
    <w:rsid w:val="00AA6549"/>
    <w:rsid w:val="00B12441"/>
    <w:rsid w:val="00B152F6"/>
    <w:rsid w:val="00B41B1A"/>
    <w:rsid w:val="00B72174"/>
    <w:rsid w:val="00B77D01"/>
    <w:rsid w:val="00BC4957"/>
    <w:rsid w:val="00BF5F25"/>
    <w:rsid w:val="00C96160"/>
    <w:rsid w:val="00CA5007"/>
    <w:rsid w:val="00D67879"/>
    <w:rsid w:val="00D935A5"/>
    <w:rsid w:val="00DB7B3A"/>
    <w:rsid w:val="00DC50D7"/>
    <w:rsid w:val="00DC6D47"/>
    <w:rsid w:val="00DD2B22"/>
    <w:rsid w:val="00DE73E7"/>
    <w:rsid w:val="00E46085"/>
    <w:rsid w:val="00E53F3B"/>
    <w:rsid w:val="00E74762"/>
    <w:rsid w:val="00E81B62"/>
    <w:rsid w:val="00ED7171"/>
    <w:rsid w:val="00EE0814"/>
    <w:rsid w:val="00F31269"/>
    <w:rsid w:val="00F901B1"/>
    <w:rsid w:val="00FA314B"/>
    <w:rsid w:val="00FF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0E539"/>
  <w15:chartTrackingRefBased/>
  <w15:docId w15:val="{29658664-E843-46EF-92BB-8B82D7222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20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StGen3">
    <w:name w:val="StGen3"/>
    <w:basedOn w:val="a1"/>
    <w:rsid w:val="003D5B84"/>
    <w:pPr>
      <w:spacing w:after="0" w:line="276" w:lineRule="auto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3">
    <w:name w:val="Strong"/>
    <w:basedOn w:val="a0"/>
    <w:uiPriority w:val="22"/>
    <w:qFormat/>
    <w:rsid w:val="003A7CA4"/>
    <w:rPr>
      <w:b/>
      <w:bCs/>
    </w:rPr>
  </w:style>
  <w:style w:type="paragraph" w:styleId="a4">
    <w:name w:val="List Paragraph"/>
    <w:basedOn w:val="a"/>
    <w:uiPriority w:val="34"/>
    <w:qFormat/>
    <w:rsid w:val="0069158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B7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B7B3A"/>
    <w:rPr>
      <w:color w:val="0000FF"/>
      <w:u w:val="single"/>
    </w:rPr>
  </w:style>
  <w:style w:type="paragraph" w:customStyle="1" w:styleId="isselectedend">
    <w:name w:val="isselectedend"/>
    <w:basedOn w:val="a"/>
    <w:rsid w:val="00DB7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20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9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42126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95043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6658633">
          <w:blockQuote w:val="1"/>
          <w:marLeft w:val="0"/>
          <w:marRight w:val="0"/>
          <w:marTop w:val="180"/>
          <w:marBottom w:val="18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785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506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80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90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37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5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Родионова</dc:creator>
  <cp:keywords/>
  <dc:description/>
  <cp:lastModifiedBy>Аленка</cp:lastModifiedBy>
  <cp:revision>2</cp:revision>
  <dcterms:created xsi:type="dcterms:W3CDTF">2026-07-01T12:19:00Z</dcterms:created>
  <dcterms:modified xsi:type="dcterms:W3CDTF">2026-07-01T12:19:00Z</dcterms:modified>
</cp:coreProperties>
</file>